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02A49FE" w14:textId="548310B2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556ED0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556ED0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556ED0">
        <w:t xml:space="preserve"> </w:t>
      </w:r>
      <w:r w:rsidR="009E2EF3" w:rsidRPr="00556ED0">
        <w:rPr>
          <w:rFonts w:ascii="Sylfaen" w:eastAsia="Times New Roman" w:hAnsi="Sylfaen" w:cs="Calibri"/>
          <w:color w:val="000000"/>
        </w:rPr>
        <w:t>EF-GE/</w:t>
      </w:r>
      <w:r w:rsidR="008323B4" w:rsidRPr="00556ED0">
        <w:rPr>
          <w:rFonts w:ascii="Sylfaen" w:eastAsia="Times New Roman" w:hAnsi="Sylfaen" w:cs="Calibri"/>
          <w:color w:val="000000"/>
          <w:lang w:val="ka-GE"/>
        </w:rPr>
        <w:t>53</w:t>
      </w:r>
      <w:r w:rsidR="00556ED0" w:rsidRPr="00556ED0">
        <w:rPr>
          <w:rFonts w:ascii="Sylfaen" w:eastAsia="Times New Roman" w:hAnsi="Sylfaen" w:cs="Calibri"/>
          <w:color w:val="000000"/>
          <w:lang w:val="ka-GE"/>
        </w:rPr>
        <w:t>7</w:t>
      </w:r>
    </w:p>
    <w:p w14:paraId="51656ED0" w14:textId="502ACF18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556ED0">
        <w:rPr>
          <w:rFonts w:ascii="Sylfaen" w:eastAsia="Times New Roman" w:hAnsi="Sylfaen" w:cs="Calibri"/>
          <w:b/>
          <w:bCs/>
          <w:color w:val="000000"/>
          <w:lang w:val="ka-GE"/>
        </w:rPr>
        <w:t>საბაჟო ტერმინალის მომსახურეობა</w:t>
      </w: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  <w:proofErr w:type="gramEnd"/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1DF5698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3FBF424" w14:textId="64E54880" w:rsidR="00E11B22" w:rsidRDefault="001041F7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ერთ წლიან ტენდერს </w:t>
      </w:r>
      <w:r w:rsidR="00821005">
        <w:rPr>
          <w:rFonts w:ascii="Sylfaen" w:hAnsi="Sylfaen"/>
          <w:lang w:val="ka-GE"/>
        </w:rPr>
        <w:t xml:space="preserve">საბაჟო ტერმინალის მომსახურეობაზე. </w:t>
      </w:r>
    </w:p>
    <w:p w14:paraId="4B1B39A1" w14:textId="4AAD8165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ტერმინალს უნდა ქონდეს საკუთარი ავტოსადგომი, სადა</w:t>
      </w:r>
      <w:r w:rsidR="0021211F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 xml:space="preserve"> მოხდება:</w:t>
      </w:r>
    </w:p>
    <w:p w14:paraId="69AA5D7D" w14:textId="0C831ADB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და ტივრთის მიღება-განთავსება, დათვალიერება, საკონტროლო აწონვა, დგომა ტერმინალის დაცულ ტერიტორიაზე. </w:t>
      </w:r>
    </w:p>
    <w:p w14:paraId="1CAA0772" w14:textId="41EC699F" w:rsidR="00821005" w:rsidRDefault="00821005" w:rsidP="00821005">
      <w:pPr>
        <w:pStyle w:val="ListParagraph"/>
        <w:rPr>
          <w:rFonts w:ascii="Sylfaen" w:hAnsi="Sylfaen"/>
          <w:lang w:val="ka-GE"/>
        </w:rPr>
      </w:pPr>
    </w:p>
    <w:p w14:paraId="259CBDFF" w14:textId="38870C27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სააპლიკაციო ფორმაში უნდა მიუთითოთ შემდეგი ინფორმაცია:</w:t>
      </w:r>
    </w:p>
    <w:p w14:paraId="30A25592" w14:textId="7FF429E1" w:rsidR="0082100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სატერმინალო გადასახადი (იმპორტის შემთხვევაში).</w:t>
      </w:r>
    </w:p>
    <w:p w14:paraId="54F793F3" w14:textId="3B21B6B0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ყოველი მომდევნო დღე დგომის გადასახადი.</w:t>
      </w:r>
    </w:p>
    <w:p w14:paraId="176A51DC" w14:textId="5BC74C44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ერთი ავტომობილის სატერმინალო გადასახადი (ექსპორტი). </w:t>
      </w:r>
    </w:p>
    <w:p w14:paraId="07C5C1F8" w14:textId="1595634C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დასაწყობება 24 ს/თ საწყობ</w:t>
      </w:r>
      <w:r w:rsidR="0021211F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ი.</w:t>
      </w:r>
    </w:p>
    <w:p w14:paraId="7C67B58F" w14:textId="77777777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ტერმინალის ტერიტორიიდან ტვირთის გატანა დამხმარე ავტონატრანსპორტო საშუალებით.</w:t>
      </w:r>
    </w:p>
    <w:p w14:paraId="1C9436AA" w14:textId="20F93F50" w:rsidR="00613EB5" w:rsidRDefault="00613EB5" w:rsidP="00613EB5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Pr="00613EB5">
        <w:rPr>
          <w:rFonts w:ascii="Sylfaen" w:hAnsi="Sylfaen"/>
          <w:b/>
          <w:bCs/>
          <w:lang w:val="ka-GE"/>
        </w:rPr>
        <w:t xml:space="preserve">დაცლა დატვირთვა </w:t>
      </w:r>
    </w:p>
    <w:p w14:paraId="14FE9557" w14:textId="432A06B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1 ტონა ტვირთის დაცლა მუშახელის და ტქენიკის გამოყენებით.</w:t>
      </w:r>
    </w:p>
    <w:p w14:paraId="3E50BAFA" w14:textId="48152E6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 w:rsidRPr="00613EB5">
        <w:rPr>
          <w:rFonts w:ascii="Sylfaen" w:hAnsi="Sylfaen"/>
          <w:lang w:val="ka-GE"/>
        </w:rPr>
        <w:t xml:space="preserve">1 </w:t>
      </w:r>
      <w:r>
        <w:rPr>
          <w:rFonts w:ascii="Sylfaen" w:hAnsi="Sylfaen"/>
          <w:lang w:val="ka-GE"/>
        </w:rPr>
        <w:t xml:space="preserve">ტონა ტვირთის </w:t>
      </w:r>
      <w:r>
        <w:rPr>
          <w:rFonts w:ascii="Sylfaen" w:hAnsi="Sylfaen"/>
          <w:lang w:val="ka-GE"/>
        </w:rPr>
        <w:t>დატვირთვა</w:t>
      </w:r>
      <w:r>
        <w:rPr>
          <w:rFonts w:ascii="Sylfaen" w:hAnsi="Sylfaen"/>
          <w:lang w:val="ka-GE"/>
        </w:rPr>
        <w:t xml:space="preserve"> მუშახელის და ტქენიკის გამოყენებით.</w:t>
      </w:r>
    </w:p>
    <w:p w14:paraId="2C9AAC56" w14:textId="125F1640" w:rsidR="001041F7" w:rsidRPr="00821005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6E5E8EA4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lastRenderedPageBreak/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21211F">
        <w:rPr>
          <w:rFonts w:ascii="Sylfaen" w:hAnsi="Sylfaen"/>
          <w:lang w:val="ka-GE"/>
        </w:rPr>
        <w:t>25/05/2021</w:t>
      </w:r>
      <w:r w:rsidR="0021211F">
        <w:rPr>
          <w:rFonts w:ascii="Sylfaen" w:hAnsi="Sylfaen"/>
        </w:rPr>
        <w:t xml:space="preserve">   </w:t>
      </w:r>
      <w:r w:rsidR="0021211F">
        <w:rPr>
          <w:rFonts w:ascii="Sylfaen" w:hAnsi="Sylfaen"/>
          <w:lang w:val="ka-GE"/>
        </w:rPr>
        <w:t>09</w:t>
      </w:r>
      <w:r w:rsidR="0021211F">
        <w:rPr>
          <w:rFonts w:ascii="Sylfaen" w:hAnsi="Sylfaen"/>
        </w:rPr>
        <w:t>:00</w:t>
      </w:r>
    </w:p>
    <w:p w14:paraId="5CAA80E1" w14:textId="4D57656C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3C4D28">
        <w:rPr>
          <w:rFonts w:ascii="Sylfaen" w:hAnsi="Sylfaen"/>
          <w:lang w:val="ka-GE"/>
        </w:rPr>
        <w:t>0</w:t>
      </w:r>
      <w:r w:rsidR="00C765E8">
        <w:rPr>
          <w:rFonts w:ascii="Sylfaen" w:hAnsi="Sylfaen"/>
          <w:lang w:val="ka-GE"/>
        </w:rPr>
        <w:t>7</w:t>
      </w:r>
      <w:r w:rsidR="001041F7">
        <w:rPr>
          <w:rFonts w:ascii="Sylfaen" w:hAnsi="Sylfaen"/>
          <w:lang w:val="ka-GE"/>
        </w:rPr>
        <w:t>/0</w:t>
      </w:r>
      <w:r w:rsidR="003C4D28">
        <w:rPr>
          <w:rFonts w:ascii="Sylfaen" w:hAnsi="Sylfaen"/>
          <w:lang w:val="ka-GE"/>
        </w:rPr>
        <w:t>6</w:t>
      </w:r>
      <w:r w:rsidR="001041F7">
        <w:rPr>
          <w:rFonts w:ascii="Sylfaen" w:hAnsi="Sylfaen"/>
          <w:lang w:val="ka-GE"/>
        </w:rPr>
        <w:t>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7AC81AC" w:rsidR="006B4A83" w:rsidRPr="007C18E7" w:rsidRDefault="008323B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7B06A7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09B838E1" w:rsidR="006B4A83" w:rsidRPr="006B4A83" w:rsidRDefault="007B06A7" w:rsidP="006B4A83">
      <w:pPr>
        <w:rPr>
          <w:rFonts w:ascii="Sylfaen" w:hAnsi="Sylfaen"/>
        </w:rPr>
      </w:pPr>
      <w:hyperlink r:id="rId8" w:history="1">
        <w:r w:rsidR="008323B4" w:rsidRPr="00A82A57">
          <w:rPr>
            <w:rStyle w:val="Hyperlink"/>
            <w:rFonts w:ascii="Sylfaen" w:hAnsi="Sylfaen"/>
          </w:rPr>
          <w:t>giorgi.stephniashvili@ge.anadoluefes.com</w:t>
        </w:r>
      </w:hyperlink>
      <w:r w:rsidR="008323B4">
        <w:rPr>
          <w:rFonts w:ascii="Sylfaen" w:hAnsi="Sylfaen"/>
        </w:rPr>
        <w:t xml:space="preserve"> </w:t>
      </w: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B073" w14:textId="77777777" w:rsidR="007B06A7" w:rsidRDefault="007B06A7" w:rsidP="006B4A83">
      <w:pPr>
        <w:spacing w:after="0" w:line="240" w:lineRule="auto"/>
      </w:pPr>
      <w:r>
        <w:separator/>
      </w:r>
    </w:p>
  </w:endnote>
  <w:endnote w:type="continuationSeparator" w:id="0">
    <w:p w14:paraId="08DE11C6" w14:textId="77777777" w:rsidR="007B06A7" w:rsidRDefault="007B06A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6B6F" w14:textId="77777777" w:rsidR="007B06A7" w:rsidRDefault="007B06A7" w:rsidP="006B4A83">
      <w:pPr>
        <w:spacing w:after="0" w:line="240" w:lineRule="auto"/>
      </w:pPr>
      <w:r>
        <w:separator/>
      </w:r>
    </w:p>
  </w:footnote>
  <w:footnote w:type="continuationSeparator" w:id="0">
    <w:p w14:paraId="7B54B6FA" w14:textId="77777777" w:rsidR="007B06A7" w:rsidRDefault="007B06A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132"/>
    <w:multiLevelType w:val="hybridMultilevel"/>
    <w:tmpl w:val="089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1053"/>
    <w:multiLevelType w:val="hybridMultilevel"/>
    <w:tmpl w:val="CBC2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96C40"/>
    <w:rsid w:val="001F4835"/>
    <w:rsid w:val="00204A38"/>
    <w:rsid w:val="0021211F"/>
    <w:rsid w:val="00271896"/>
    <w:rsid w:val="002A3BAD"/>
    <w:rsid w:val="002D52A2"/>
    <w:rsid w:val="002D6B99"/>
    <w:rsid w:val="003A53DA"/>
    <w:rsid w:val="003C39DD"/>
    <w:rsid w:val="003C4D28"/>
    <w:rsid w:val="003F23F6"/>
    <w:rsid w:val="0046670E"/>
    <w:rsid w:val="00487B74"/>
    <w:rsid w:val="004A6C83"/>
    <w:rsid w:val="004C6C13"/>
    <w:rsid w:val="00502F9F"/>
    <w:rsid w:val="00512B36"/>
    <w:rsid w:val="00552787"/>
    <w:rsid w:val="00556ED0"/>
    <w:rsid w:val="00594E86"/>
    <w:rsid w:val="005C6ED5"/>
    <w:rsid w:val="00613EB5"/>
    <w:rsid w:val="00646DB8"/>
    <w:rsid w:val="00680408"/>
    <w:rsid w:val="006B4A83"/>
    <w:rsid w:val="006C6846"/>
    <w:rsid w:val="006D2FBD"/>
    <w:rsid w:val="00747F3F"/>
    <w:rsid w:val="007B06A7"/>
    <w:rsid w:val="007C18E7"/>
    <w:rsid w:val="007E54AC"/>
    <w:rsid w:val="00814F01"/>
    <w:rsid w:val="00821005"/>
    <w:rsid w:val="008323B4"/>
    <w:rsid w:val="008A2C39"/>
    <w:rsid w:val="00905BE1"/>
    <w:rsid w:val="009171CF"/>
    <w:rsid w:val="00935321"/>
    <w:rsid w:val="009436A6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765E8"/>
    <w:rsid w:val="00CC0186"/>
    <w:rsid w:val="00D96731"/>
    <w:rsid w:val="00DA5214"/>
    <w:rsid w:val="00DB1D52"/>
    <w:rsid w:val="00DE08D1"/>
    <w:rsid w:val="00E11B22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.stephni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46</cp:revision>
  <dcterms:created xsi:type="dcterms:W3CDTF">2013-08-12T11:27:00Z</dcterms:created>
  <dcterms:modified xsi:type="dcterms:W3CDTF">2021-05-24T11:43:00Z</dcterms:modified>
</cp:coreProperties>
</file>